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B84" w:rsidRDefault="00B0139C">
      <w:pPr>
        <w:ind w:right="-273"/>
        <w:jc w:val="center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715010</wp:posOffset>
            </wp:positionH>
            <wp:positionV relativeFrom="page">
              <wp:posOffset>123825</wp:posOffset>
            </wp:positionV>
            <wp:extent cx="1018540" cy="9493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6477000</wp:posOffset>
            </wp:positionH>
            <wp:positionV relativeFrom="page">
              <wp:posOffset>495300</wp:posOffset>
            </wp:positionV>
            <wp:extent cx="829945" cy="6076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Департамент образования администрации Владимирской области</w:t>
      </w:r>
    </w:p>
    <w:p w:rsidR="001C3B84" w:rsidRDefault="001C3B84">
      <w:pPr>
        <w:spacing w:line="324" w:lineRule="exact"/>
        <w:rPr>
          <w:sz w:val="24"/>
          <w:szCs w:val="24"/>
        </w:rPr>
      </w:pPr>
    </w:p>
    <w:p w:rsidR="001C3B84" w:rsidRDefault="00B0139C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ГБУ ВО «Центр психолого-педагогической, медицинской и социальной помощи»</w:t>
      </w: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343" w:lineRule="exact"/>
        <w:rPr>
          <w:sz w:val="24"/>
          <w:szCs w:val="24"/>
        </w:rPr>
      </w:pPr>
    </w:p>
    <w:p w:rsidR="001C3B84" w:rsidRDefault="00B0139C">
      <w:pPr>
        <w:spacing w:line="244" w:lineRule="auto"/>
        <w:ind w:left="440" w:right="166"/>
        <w:jc w:val="center"/>
        <w:rPr>
          <w:sz w:val="20"/>
          <w:szCs w:val="20"/>
        </w:rPr>
      </w:pPr>
      <w:r>
        <w:rPr>
          <w:rFonts w:ascii="Arial Narrow" w:eastAsia="Arial Narrow" w:hAnsi="Arial Narrow" w:cs="Arial Narrow"/>
          <w:color w:val="00B050"/>
          <w:sz w:val="71"/>
          <w:szCs w:val="71"/>
        </w:rPr>
        <w:t>Стоит ли проходить СПТ (социально-психологическое тестирование)</w:t>
      </w:r>
    </w:p>
    <w:p w:rsidR="001C3B84" w:rsidRDefault="00B0139C">
      <w:pPr>
        <w:spacing w:line="234" w:lineRule="auto"/>
        <w:ind w:right="-293"/>
        <w:jc w:val="center"/>
        <w:rPr>
          <w:sz w:val="20"/>
          <w:szCs w:val="20"/>
        </w:rPr>
      </w:pPr>
      <w:r>
        <w:rPr>
          <w:rFonts w:eastAsia="Times New Roman"/>
          <w:sz w:val="52"/>
          <w:szCs w:val="52"/>
        </w:rPr>
        <w:t>Методические рекомендации</w:t>
      </w:r>
    </w:p>
    <w:p w:rsidR="001C3B84" w:rsidRDefault="00B0139C">
      <w:pPr>
        <w:ind w:right="-293"/>
        <w:jc w:val="center"/>
        <w:rPr>
          <w:sz w:val="20"/>
          <w:szCs w:val="20"/>
        </w:rPr>
      </w:pPr>
      <w:r>
        <w:rPr>
          <w:rFonts w:eastAsia="Times New Roman"/>
          <w:sz w:val="52"/>
          <w:szCs w:val="52"/>
        </w:rPr>
        <w:t>для обучающихся</w:t>
      </w:r>
    </w:p>
    <w:p w:rsidR="001C3B84" w:rsidRDefault="00B0139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412750</wp:posOffset>
            </wp:positionV>
            <wp:extent cx="5940425" cy="39566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17" w:lineRule="exact"/>
        <w:rPr>
          <w:sz w:val="24"/>
          <w:szCs w:val="24"/>
        </w:rPr>
      </w:pPr>
    </w:p>
    <w:p w:rsidR="001C3B84" w:rsidRDefault="0027472E">
      <w:pPr>
        <w:ind w:right="-293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Владимир, 2021</w:t>
      </w:r>
      <w:bookmarkStart w:id="0" w:name="_GoBack"/>
      <w:bookmarkEnd w:id="0"/>
    </w:p>
    <w:p w:rsidR="001C3B84" w:rsidRDefault="001C3B84">
      <w:pPr>
        <w:sectPr w:rsidR="001C3B84">
          <w:pgSz w:w="11900" w:h="16838"/>
          <w:pgMar w:top="1122" w:right="1440" w:bottom="907" w:left="1440" w:header="0" w:footer="0" w:gutter="0"/>
          <w:cols w:space="720" w:equalWidth="0">
            <w:col w:w="9026"/>
          </w:cols>
        </w:sectPr>
      </w:pPr>
    </w:p>
    <w:p w:rsidR="001C3B84" w:rsidRDefault="00B0139C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36"/>
          <w:szCs w:val="36"/>
        </w:rPr>
        <w:lastRenderedPageBreak/>
        <w:t>Дорогой друг!</w:t>
      </w:r>
    </w:p>
    <w:p w:rsidR="001C3B84" w:rsidRDefault="001C3B84">
      <w:pPr>
        <w:spacing w:line="12" w:lineRule="exact"/>
        <w:rPr>
          <w:sz w:val="20"/>
          <w:szCs w:val="20"/>
        </w:rPr>
      </w:pPr>
    </w:p>
    <w:p w:rsidR="001C3B84" w:rsidRDefault="00B0139C">
      <w:pPr>
        <w:spacing w:line="234" w:lineRule="auto"/>
        <w:ind w:left="14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стоит считать наркотики баловством. Эти слова вы слышите часто, но не всегда прислушиваетесь к ним.</w:t>
      </w:r>
    </w:p>
    <w:p w:rsidR="001C3B84" w:rsidRDefault="00B013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85090</wp:posOffset>
            </wp:positionH>
            <wp:positionV relativeFrom="paragraph">
              <wp:posOffset>6350</wp:posOffset>
            </wp:positionV>
            <wp:extent cx="3047365" cy="14319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B0139C">
      <w:pPr>
        <w:spacing w:line="237" w:lineRule="auto"/>
        <w:ind w:left="5140" w:right="220" w:firstLine="6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Человек не сразу становится наркоманом нанося вред себе и принося беды своим близким.</w:t>
      </w:r>
    </w:p>
    <w:p w:rsidR="001C3B84" w:rsidRDefault="001C3B84">
      <w:pPr>
        <w:spacing w:line="13" w:lineRule="exact"/>
        <w:rPr>
          <w:sz w:val="20"/>
          <w:szCs w:val="20"/>
        </w:rPr>
      </w:pPr>
    </w:p>
    <w:p w:rsidR="001C3B84" w:rsidRDefault="00B0139C">
      <w:pPr>
        <w:spacing w:line="237" w:lineRule="auto"/>
        <w:ind w:left="5140" w:right="220" w:firstLine="6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Многие из людей, пристрастившиеся к употреблению психотропных препаратов полагали, что это временно.</w:t>
      </w:r>
    </w:p>
    <w:p w:rsidR="001C3B84" w:rsidRDefault="00B0139C">
      <w:pPr>
        <w:ind w:left="840"/>
        <w:rPr>
          <w:sz w:val="20"/>
          <w:szCs w:val="20"/>
        </w:rPr>
      </w:pPr>
      <w:r>
        <w:rPr>
          <w:rFonts w:eastAsia="Times New Roman"/>
          <w:color w:val="C00000"/>
          <w:sz w:val="28"/>
          <w:szCs w:val="28"/>
        </w:rPr>
        <w:br/>
        <w:t>Мне плохо, я страдаю, у меня апатия</w:t>
      </w:r>
      <w:r>
        <w:rPr>
          <w:rFonts w:eastAsia="Times New Roman"/>
          <w:color w:val="000000"/>
          <w:sz w:val="28"/>
          <w:szCs w:val="28"/>
        </w:rPr>
        <w:t>,</w:t>
      </w:r>
      <w:r>
        <w:rPr>
          <w:rFonts w:eastAsia="Times New Roman"/>
          <w:color w:val="C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но стоит принять веселящую пилюлю</w:t>
      </w:r>
    </w:p>
    <w:p w:rsidR="001C3B84" w:rsidRDefault="001C3B84">
      <w:pPr>
        <w:spacing w:line="14" w:lineRule="exact"/>
        <w:rPr>
          <w:sz w:val="20"/>
          <w:szCs w:val="20"/>
        </w:rPr>
      </w:pPr>
    </w:p>
    <w:p w:rsidR="001C3B84" w:rsidRDefault="00B0139C">
      <w:pPr>
        <w:numPr>
          <w:ilvl w:val="0"/>
          <w:numId w:val="1"/>
        </w:numPr>
        <w:tabs>
          <w:tab w:val="left" w:pos="382"/>
        </w:tabs>
        <w:spacing w:line="238" w:lineRule="auto"/>
        <w:ind w:left="14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все решится само собой. Нет – это самообман, попытка уйти от реальности, не способность принять верное и честное решение прежде всего для себя. Стоит ли губить свое здоровье и жизнь принимая эти химические вещества. Зависимость от ПАВ означает зачастую, что молодой человек не нашел адекватного способа решения возникшей проблемы.</w:t>
      </w:r>
    </w:p>
    <w:p w:rsidR="001C3B84" w:rsidRDefault="00B013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4165600</wp:posOffset>
            </wp:positionH>
            <wp:positionV relativeFrom="paragraph">
              <wp:posOffset>4445</wp:posOffset>
            </wp:positionV>
            <wp:extent cx="2262505" cy="16268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B0139C" w:rsidP="00B0139C">
      <w:pPr>
        <w:spacing w:line="238" w:lineRule="auto"/>
        <w:ind w:right="37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Наркомания – это болезнь, которая наступает незаметно. Она коварна! Ведь даже однократное применение наркотика может привести к зависимости! Помочь решить это проблему или приблизиться к ее решению можешь ты сам. Стоит принять участие в социально-психологическом тестировании, которое ежегодно проводится в твоем образовательном учреждении (школе, </w:t>
      </w:r>
      <w:proofErr w:type="spellStart"/>
      <w:r>
        <w:rPr>
          <w:rFonts w:eastAsia="Times New Roman"/>
          <w:sz w:val="28"/>
          <w:szCs w:val="28"/>
        </w:rPr>
        <w:t>колледже</w:t>
      </w:r>
      <w:proofErr w:type="gramStart"/>
      <w:r>
        <w:rPr>
          <w:rFonts w:eastAsia="Times New Roman"/>
          <w:sz w:val="28"/>
          <w:szCs w:val="28"/>
        </w:rPr>
        <w:t>,в</w:t>
      </w:r>
      <w:proofErr w:type="gramEnd"/>
      <w:r>
        <w:rPr>
          <w:rFonts w:eastAsia="Times New Roman"/>
          <w:sz w:val="28"/>
          <w:szCs w:val="28"/>
        </w:rPr>
        <w:t>узе</w:t>
      </w:r>
      <w:proofErr w:type="spellEnd"/>
      <w:r>
        <w:rPr>
          <w:rFonts w:eastAsia="Times New Roman"/>
          <w:sz w:val="28"/>
          <w:szCs w:val="28"/>
        </w:rPr>
        <w:t>).</w:t>
      </w:r>
      <w:r>
        <w:rPr>
          <w:rFonts w:eastAsia="Times New Roman"/>
          <w:sz w:val="28"/>
          <w:szCs w:val="28"/>
        </w:rPr>
        <w:br/>
      </w:r>
    </w:p>
    <w:p w:rsidR="001C3B84" w:rsidRDefault="001C3B84">
      <w:pPr>
        <w:spacing w:line="13" w:lineRule="exact"/>
        <w:rPr>
          <w:sz w:val="20"/>
          <w:szCs w:val="20"/>
        </w:rPr>
      </w:pPr>
    </w:p>
    <w:p w:rsidR="001C3B84" w:rsidRPr="00B0139C" w:rsidRDefault="00B0139C">
      <w:pPr>
        <w:numPr>
          <w:ilvl w:val="0"/>
          <w:numId w:val="2"/>
        </w:numPr>
        <w:tabs>
          <w:tab w:val="left" w:pos="1191"/>
        </w:tabs>
        <w:spacing w:line="236" w:lineRule="auto"/>
        <w:ind w:left="140" w:firstLine="7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сожалению, несмотря на актуальность проблемы наркомании, </w:t>
      </w:r>
      <w:r>
        <w:rPr>
          <w:rFonts w:eastAsia="Times New Roman"/>
          <w:b/>
          <w:bCs/>
          <w:color w:val="C00000"/>
          <w:sz w:val="28"/>
          <w:szCs w:val="28"/>
        </w:rPr>
        <w:t>не все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>готовы принять участие в социально-психологическом тестировании.</w:t>
      </w:r>
    </w:p>
    <w:p w:rsidR="00B0139C" w:rsidRDefault="00B0139C" w:rsidP="00B0139C">
      <w:pPr>
        <w:tabs>
          <w:tab w:val="left" w:pos="1191"/>
        </w:tabs>
        <w:spacing w:line="236" w:lineRule="auto"/>
        <w:rPr>
          <w:rFonts w:eastAsia="Times New Roman"/>
          <w:sz w:val="28"/>
          <w:szCs w:val="28"/>
        </w:rPr>
      </w:pPr>
    </w:p>
    <w:p w:rsidR="001C3B84" w:rsidRDefault="00B013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85090</wp:posOffset>
            </wp:positionH>
            <wp:positionV relativeFrom="paragraph">
              <wp:posOffset>1905</wp:posOffset>
            </wp:positionV>
            <wp:extent cx="2371090" cy="15805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B0139C">
      <w:pPr>
        <w:spacing w:line="236" w:lineRule="auto"/>
        <w:ind w:left="4080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Зачастую это связано со страхами, ленью, непониманием, мифами. И все из-за отсутствия, а иногда искажения правдивой информации.</w:t>
      </w:r>
    </w:p>
    <w:p w:rsidR="001C3B84" w:rsidRDefault="001C3B84">
      <w:pPr>
        <w:spacing w:line="18" w:lineRule="exact"/>
        <w:rPr>
          <w:sz w:val="20"/>
          <w:szCs w:val="20"/>
        </w:rPr>
      </w:pPr>
    </w:p>
    <w:p w:rsidR="001C3B84" w:rsidRDefault="00B0139C">
      <w:pPr>
        <w:spacing w:line="237" w:lineRule="auto"/>
        <w:ind w:left="4080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Давай попробуем совместно разобраться что собой представляет современное социально-психологическое тестирование. Уверены, что ты сделаешь самостоятельный выбор и примешь решение.</w:t>
      </w:r>
    </w:p>
    <w:p w:rsidR="001C3B84" w:rsidRDefault="001C3B84">
      <w:pPr>
        <w:spacing w:line="18" w:lineRule="exact"/>
        <w:rPr>
          <w:sz w:val="20"/>
          <w:szCs w:val="20"/>
        </w:rPr>
      </w:pPr>
    </w:p>
    <w:p w:rsidR="001C3B84" w:rsidRDefault="00B0139C">
      <w:pPr>
        <w:spacing w:line="234" w:lineRule="auto"/>
        <w:ind w:left="140" w:right="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Наша задача заключается в том, чтобы дать информацию, необходимую для принятия решения. </w:t>
      </w:r>
    </w:p>
    <w:p w:rsidR="00B0139C" w:rsidRDefault="00B0139C">
      <w:pPr>
        <w:spacing w:line="234" w:lineRule="auto"/>
        <w:ind w:left="140" w:right="20" w:firstLine="708"/>
        <w:jc w:val="both"/>
        <w:rPr>
          <w:rFonts w:eastAsia="Times New Roman"/>
          <w:sz w:val="28"/>
          <w:szCs w:val="28"/>
        </w:rPr>
      </w:pPr>
    </w:p>
    <w:p w:rsidR="00B0139C" w:rsidRDefault="00B0139C">
      <w:pPr>
        <w:spacing w:line="234" w:lineRule="auto"/>
        <w:ind w:left="140" w:right="20" w:firstLine="708"/>
        <w:jc w:val="both"/>
        <w:rPr>
          <w:sz w:val="20"/>
          <w:szCs w:val="20"/>
        </w:rPr>
      </w:pPr>
    </w:p>
    <w:p w:rsidR="001C3B84" w:rsidRDefault="001C3B84">
      <w:pPr>
        <w:spacing w:line="18" w:lineRule="exact"/>
        <w:rPr>
          <w:sz w:val="20"/>
          <w:szCs w:val="20"/>
        </w:rPr>
      </w:pPr>
    </w:p>
    <w:p w:rsidR="001C3B84" w:rsidRDefault="00B0139C">
      <w:pPr>
        <w:spacing w:line="234" w:lineRule="auto"/>
        <w:ind w:left="140" w:firstLine="708"/>
        <w:rPr>
          <w:sz w:val="20"/>
          <w:szCs w:val="20"/>
        </w:rPr>
      </w:pPr>
      <w:r>
        <w:rPr>
          <w:rFonts w:eastAsia="Times New Roman"/>
          <w:color w:val="C00000"/>
          <w:sz w:val="28"/>
          <w:szCs w:val="28"/>
        </w:rPr>
        <w:lastRenderedPageBreak/>
        <w:t xml:space="preserve">Процедура по раннему выявлению незаконного потребления наркотических средств и психотропных веществ </w:t>
      </w:r>
      <w:proofErr w:type="gramStart"/>
      <w:r>
        <w:rPr>
          <w:rFonts w:eastAsia="Times New Roman"/>
          <w:color w:val="C00000"/>
          <w:sz w:val="28"/>
          <w:szCs w:val="28"/>
        </w:rPr>
        <w:t>обучающимися</w:t>
      </w:r>
      <w:proofErr w:type="gramEnd"/>
      <w:r>
        <w:rPr>
          <w:rFonts w:eastAsia="Times New Roman"/>
          <w:color w:val="C00000"/>
          <w:sz w:val="28"/>
          <w:szCs w:val="28"/>
        </w:rPr>
        <w:t xml:space="preserve"> в образовательных учреждениях.</w:t>
      </w:r>
    </w:p>
    <w:p w:rsidR="001C3B84" w:rsidRDefault="001C3B84">
      <w:pPr>
        <w:spacing w:line="15" w:lineRule="exact"/>
        <w:rPr>
          <w:sz w:val="20"/>
          <w:szCs w:val="20"/>
        </w:rPr>
      </w:pPr>
    </w:p>
    <w:p w:rsidR="001C3B84" w:rsidRDefault="00B013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5970905" cy="1943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369" w:lineRule="exact"/>
        <w:rPr>
          <w:sz w:val="20"/>
          <w:szCs w:val="20"/>
        </w:rPr>
      </w:pPr>
    </w:p>
    <w:p w:rsidR="001C3B84" w:rsidRDefault="00B0139C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Цель проведения СПТ.</w:t>
      </w:r>
    </w:p>
    <w:p w:rsidR="001C3B84" w:rsidRDefault="001C3B84">
      <w:pPr>
        <w:spacing w:line="8" w:lineRule="exact"/>
        <w:rPr>
          <w:sz w:val="20"/>
          <w:szCs w:val="20"/>
        </w:rPr>
      </w:pPr>
    </w:p>
    <w:p w:rsidR="001C3B84" w:rsidRDefault="00B0139C">
      <w:pPr>
        <w:spacing w:line="237" w:lineRule="auto"/>
        <w:ind w:left="7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Социально-психологическое тестирование выявит степень твоей психологической устойчивости в трудных жизненных ситуациях. И чем откровеннее будут твои ответы, тем точнее будет результат. Конфиденциальность личных данных гарантируется.</w:t>
      </w:r>
    </w:p>
    <w:p w:rsidR="00B0139C" w:rsidRDefault="00B0139C">
      <w:pPr>
        <w:spacing w:line="237" w:lineRule="auto"/>
        <w:ind w:left="7" w:firstLine="708"/>
        <w:jc w:val="both"/>
        <w:rPr>
          <w:sz w:val="20"/>
          <w:szCs w:val="20"/>
        </w:rPr>
      </w:pPr>
    </w:p>
    <w:p w:rsidR="001C3B84" w:rsidRDefault="001C3B84">
      <w:pPr>
        <w:spacing w:line="17" w:lineRule="exact"/>
        <w:rPr>
          <w:sz w:val="20"/>
          <w:szCs w:val="20"/>
        </w:rPr>
      </w:pPr>
    </w:p>
    <w:p w:rsidR="001C3B84" w:rsidRDefault="00B0139C">
      <w:pPr>
        <w:spacing w:line="238" w:lineRule="auto"/>
        <w:ind w:left="7" w:firstLine="708"/>
        <w:jc w:val="both"/>
        <w:rPr>
          <w:rFonts w:eastAsia="Times New Roman"/>
          <w:b/>
          <w:bCs/>
          <w:color w:val="C0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обработки теста ты получишь общее представление о своей психологической устойчивости. Если тебя заинтересует более подробная информация о своем внутреннем мире, можно будет подойти к психологу образовательной организации, в которой ты обучаешься. </w:t>
      </w:r>
      <w:r>
        <w:rPr>
          <w:rFonts w:eastAsia="Times New Roman"/>
          <w:b/>
          <w:bCs/>
          <w:color w:val="C00000"/>
          <w:sz w:val="28"/>
          <w:szCs w:val="28"/>
        </w:rPr>
        <w:t>СПТ не выявляет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обучающихся, употребляющих наркотики. Оно не предполагает постановки какого-либо диагноза. </w:t>
      </w:r>
      <w:r>
        <w:rPr>
          <w:rFonts w:eastAsia="Times New Roman"/>
          <w:color w:val="000000"/>
          <w:sz w:val="28"/>
          <w:szCs w:val="28"/>
        </w:rPr>
        <w:t>Обобщенные результаты по итогам СПТ, позволят также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оценить условия в школе/городе/ стране в целом, а самое главное принять своевременные меры по созданию </w:t>
      </w:r>
      <w:r>
        <w:rPr>
          <w:rFonts w:eastAsia="Times New Roman"/>
          <w:b/>
          <w:bCs/>
          <w:color w:val="C00000"/>
          <w:sz w:val="28"/>
          <w:szCs w:val="28"/>
        </w:rPr>
        <w:t>БЕЗОПАСНОЙ СРЕДЫ.</w:t>
      </w:r>
    </w:p>
    <w:p w:rsidR="00B0139C" w:rsidRDefault="00B0139C">
      <w:pPr>
        <w:spacing w:line="238" w:lineRule="auto"/>
        <w:ind w:left="7" w:firstLine="708"/>
        <w:jc w:val="both"/>
        <w:rPr>
          <w:sz w:val="20"/>
          <w:szCs w:val="20"/>
        </w:rPr>
      </w:pPr>
    </w:p>
    <w:p w:rsidR="001C3B84" w:rsidRDefault="001C3B84">
      <w:pPr>
        <w:spacing w:line="13" w:lineRule="exact"/>
        <w:rPr>
          <w:sz w:val="20"/>
          <w:szCs w:val="20"/>
        </w:rPr>
      </w:pPr>
    </w:p>
    <w:p w:rsidR="001C3B84" w:rsidRDefault="00B0139C">
      <w:pPr>
        <w:ind w:left="707"/>
        <w:rPr>
          <w:rFonts w:eastAsia="Times New Roman"/>
          <w:b/>
          <w:bCs/>
          <w:color w:val="C00000"/>
          <w:sz w:val="28"/>
          <w:szCs w:val="28"/>
        </w:rPr>
      </w:pPr>
      <w:r>
        <w:rPr>
          <w:rFonts w:eastAsia="Times New Roman"/>
          <w:b/>
          <w:bCs/>
          <w:color w:val="C00000"/>
          <w:sz w:val="28"/>
          <w:szCs w:val="28"/>
        </w:rPr>
        <w:t xml:space="preserve">Об участии в СПТ </w:t>
      </w:r>
      <w:proofErr w:type="gramStart"/>
      <w:r>
        <w:rPr>
          <w:rFonts w:eastAsia="Times New Roman"/>
          <w:b/>
          <w:bCs/>
          <w:color w:val="C00000"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color w:val="C00000"/>
          <w:sz w:val="28"/>
          <w:szCs w:val="28"/>
        </w:rPr>
        <w:t>.</w:t>
      </w:r>
    </w:p>
    <w:p w:rsidR="00B0139C" w:rsidRDefault="00B0139C">
      <w:pPr>
        <w:ind w:left="707"/>
        <w:rPr>
          <w:sz w:val="20"/>
          <w:szCs w:val="20"/>
        </w:rPr>
      </w:pPr>
    </w:p>
    <w:p w:rsidR="001C3B84" w:rsidRDefault="001C3B84">
      <w:pPr>
        <w:spacing w:line="8" w:lineRule="exact"/>
        <w:rPr>
          <w:sz w:val="20"/>
          <w:szCs w:val="20"/>
        </w:rPr>
      </w:pPr>
    </w:p>
    <w:p w:rsidR="001C3B84" w:rsidRDefault="00B0139C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Тестирование </w:t>
      </w:r>
      <w:r>
        <w:rPr>
          <w:rFonts w:eastAsia="Times New Roman"/>
          <w:b/>
          <w:bCs/>
          <w:color w:val="C00000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>дело добровольное</w:t>
      </w:r>
      <w:r>
        <w:rPr>
          <w:rFonts w:eastAsia="Times New Roman"/>
          <w:sz w:val="28"/>
          <w:szCs w:val="28"/>
        </w:rPr>
        <w:t>. Тестирование обучающихся в возрасте до 15 лет проводится на основании информированного согласия родителей. Если 15 лет уже исполнилось, то молодой человек самостоятельно и добровольно решает, будет он проходить такое тестирование или нет.</w:t>
      </w:r>
    </w:p>
    <w:p w:rsidR="001C3B84" w:rsidRDefault="001C3B84">
      <w:pPr>
        <w:spacing w:line="17" w:lineRule="exact"/>
        <w:rPr>
          <w:sz w:val="20"/>
          <w:szCs w:val="20"/>
        </w:rPr>
      </w:pPr>
    </w:p>
    <w:p w:rsidR="001C3B84" w:rsidRDefault="00B0139C">
      <w:pPr>
        <w:spacing w:line="238" w:lineRule="auto"/>
        <w:ind w:left="7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Однако необходимо помнить, что у каждого гражданина Российской Федерации </w:t>
      </w:r>
      <w:r>
        <w:rPr>
          <w:rFonts w:eastAsia="Times New Roman"/>
          <w:color w:val="C00000"/>
          <w:sz w:val="28"/>
          <w:szCs w:val="28"/>
          <w:u w:val="single"/>
        </w:rPr>
        <w:t>наряду с правами существуют еще и обязанности</w:t>
      </w:r>
      <w:r>
        <w:rPr>
          <w:rFonts w:eastAsia="Times New Roman"/>
          <w:sz w:val="28"/>
          <w:szCs w:val="28"/>
        </w:rPr>
        <w:t>. Так, например, согласно ФЗ № 273 «Об образовании в РФ», обучающиеся обязаны заботиться о сохранении и об укреплении своего здоровья, стремиться к нравственному, духовному и физическому развитию и самосовершенствованию. Это общепринятая социальная норма и требование закона. Законы определяют твои права, обязанности и ответственность как гражданина Российской Федерации. Зная свои права, ты должен помнить и об обязанностях. «Незнание закона не освобождает от ответственности!»</w:t>
      </w:r>
    </w:p>
    <w:p w:rsidR="00B0139C" w:rsidRDefault="00B0139C">
      <w:pPr>
        <w:spacing w:line="238" w:lineRule="auto"/>
        <w:ind w:left="7" w:firstLine="708"/>
        <w:jc w:val="both"/>
        <w:rPr>
          <w:sz w:val="20"/>
          <w:szCs w:val="20"/>
        </w:rPr>
      </w:pPr>
    </w:p>
    <w:p w:rsidR="001C3B84" w:rsidRDefault="001C3B84">
      <w:pPr>
        <w:spacing w:line="10" w:lineRule="exact"/>
        <w:rPr>
          <w:sz w:val="20"/>
          <w:szCs w:val="20"/>
        </w:rPr>
      </w:pPr>
    </w:p>
    <w:p w:rsidR="001C3B84" w:rsidRDefault="00B0139C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lastRenderedPageBreak/>
        <w:t xml:space="preserve">Конфиденциальность  </w:t>
      </w:r>
      <w:r>
        <w:rPr>
          <w:rFonts w:eastAsia="Times New Roman"/>
          <w:color w:val="000000"/>
          <w:sz w:val="28"/>
          <w:szCs w:val="28"/>
        </w:rPr>
        <w:t>(от  лат.  Confidentia  –  доверие)  –  необходимость</w:t>
      </w:r>
    </w:p>
    <w:p w:rsidR="001C3B84" w:rsidRDefault="001C3B84">
      <w:pPr>
        <w:spacing w:line="13" w:lineRule="exact"/>
        <w:rPr>
          <w:sz w:val="20"/>
          <w:szCs w:val="20"/>
        </w:rPr>
      </w:pPr>
    </w:p>
    <w:p w:rsidR="001C3B84" w:rsidRDefault="00B0139C" w:rsidP="00B0139C">
      <w:pPr>
        <w:spacing w:line="238" w:lineRule="auto"/>
        <w:ind w:lef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предотвращения утечки (разглашения) какой-либо информации. Конфиденциальная информация – доверительная, не подлежащая огласке, секретная. Конфиденциальность результатов тестирования означает, что они известны только самому тестирующемуся (после 15 лет). Результаты тестирующегося до 15 лет будут известны его родителям.</w:t>
      </w:r>
    </w:p>
    <w:p w:rsidR="001C3B84" w:rsidRDefault="001C3B84">
      <w:pPr>
        <w:spacing w:line="16" w:lineRule="exact"/>
        <w:rPr>
          <w:rFonts w:eastAsia="Times New Roman"/>
          <w:sz w:val="28"/>
          <w:szCs w:val="28"/>
        </w:rPr>
      </w:pPr>
    </w:p>
    <w:p w:rsidR="001C3B84" w:rsidRDefault="00B0139C">
      <w:pPr>
        <w:numPr>
          <w:ilvl w:val="1"/>
          <w:numId w:val="5"/>
        </w:numPr>
        <w:tabs>
          <w:tab w:val="left" w:pos="1102"/>
        </w:tabs>
        <w:spacing w:line="239" w:lineRule="auto"/>
        <w:ind w:left="120" w:firstLine="70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соответствии с требованиями Федерального закона от 8 января 1998 г. № 3 ФЗ «О наркотических средствах и психотропных веществах» и Порядком тестирования, утвержденным приказом Министерства просвещения Российской Федерации от 20 февраля 2020 г. № 59, тестированию подлежат обучающиеся всех без исключения общеобразовательных организаций и профессиональных образовательных организаций.</w:t>
      </w:r>
      <w:proofErr w:type="gramEnd"/>
      <w:r>
        <w:rPr>
          <w:rFonts w:eastAsia="Times New Roman"/>
          <w:sz w:val="28"/>
          <w:szCs w:val="28"/>
        </w:rPr>
        <w:t xml:space="preserve"> Таким образом, обучаясь дальше в школе, в техникуме ты будешь спокойно относиться к участию в СПТ, так как будешь знать, что оно является важным элементом государственной политики по сохранению здоровья нации.</w:t>
      </w:r>
    </w:p>
    <w:p w:rsidR="001C3B84" w:rsidRDefault="001C3B84">
      <w:pPr>
        <w:spacing w:line="13" w:lineRule="exact"/>
        <w:rPr>
          <w:rFonts w:eastAsia="Times New Roman"/>
          <w:sz w:val="28"/>
          <w:szCs w:val="28"/>
        </w:rPr>
      </w:pPr>
    </w:p>
    <w:p w:rsidR="001C3B84" w:rsidRDefault="00B0139C" w:rsidP="00B0139C">
      <w:pPr>
        <w:numPr>
          <w:ilvl w:val="1"/>
          <w:numId w:val="5"/>
        </w:numPr>
        <w:tabs>
          <w:tab w:val="left" w:pos="1224"/>
        </w:tabs>
        <w:spacing w:line="238" w:lineRule="auto"/>
        <w:ind w:left="120" w:firstLine="70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4DBA6CD2" wp14:editId="03ED9AA5">
            <wp:simplePos x="0" y="0"/>
            <wp:positionH relativeFrom="column">
              <wp:posOffset>113030</wp:posOffset>
            </wp:positionH>
            <wp:positionV relativeFrom="paragraph">
              <wp:posOffset>1156970</wp:posOffset>
            </wp:positionV>
            <wp:extent cx="6074410" cy="183642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 xml:space="preserve">борьбе с наркоманией наша страна не одинока. Подобные тесты проводятся во всем мире. В таких странах как США, Великобритания, большинстве стран ЕС и Восточной Европы руководство школы может потребовать проведения тестирования на наркотики в оговоренных законом случаях; в некоторых странах это проводится в рамках школьной диспансеризации. </w:t>
      </w:r>
    </w:p>
    <w:p w:rsidR="001C3B84" w:rsidRDefault="001C3B84">
      <w:pPr>
        <w:sectPr w:rsidR="001C3B84">
          <w:pgSz w:w="11900" w:h="16838"/>
          <w:pgMar w:top="1138" w:right="846" w:bottom="1440" w:left="1020" w:header="0" w:footer="0" w:gutter="0"/>
          <w:cols w:space="720" w:equalWidth="0">
            <w:col w:w="10040"/>
          </w:cols>
        </w:sect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390" w:lineRule="exact"/>
        <w:rPr>
          <w:sz w:val="20"/>
          <w:szCs w:val="20"/>
        </w:rPr>
      </w:pPr>
    </w:p>
    <w:p w:rsidR="001C3B84" w:rsidRDefault="00B0139C">
      <w:pPr>
        <w:spacing w:line="236" w:lineRule="auto"/>
        <w:ind w:left="340" w:right="24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C00000"/>
          <w:sz w:val="28"/>
          <w:szCs w:val="28"/>
        </w:rPr>
        <w:t>Тебе предстоит сделать выбор: ОТКАЗАТЬСЯ, продемонстрировав свое опаску или ПРИНИНЯТЬ УЧАСТИЕ В ТЕСТИРОВАНИИ, приняв ответственное решение.</w:t>
      </w:r>
    </w:p>
    <w:sectPr w:rsidR="001C3B84">
      <w:type w:val="continuous"/>
      <w:pgSz w:w="11900" w:h="16838"/>
      <w:pgMar w:top="1138" w:right="846" w:bottom="1440" w:left="1020" w:header="0" w:footer="0" w:gutter="0"/>
      <w:cols w:space="720" w:equalWidth="0">
        <w:col w:w="100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FA84339E"/>
    <w:lvl w:ilvl="0" w:tplc="B2701500">
      <w:start w:val="35"/>
      <w:numFmt w:val="upperLetter"/>
      <w:lvlText w:val="%1."/>
      <w:lvlJc w:val="left"/>
    </w:lvl>
    <w:lvl w:ilvl="1" w:tplc="E77E57DE">
      <w:numFmt w:val="decimal"/>
      <w:lvlText w:val=""/>
      <w:lvlJc w:val="left"/>
    </w:lvl>
    <w:lvl w:ilvl="2" w:tplc="7A7419C2">
      <w:numFmt w:val="decimal"/>
      <w:lvlText w:val=""/>
      <w:lvlJc w:val="left"/>
    </w:lvl>
    <w:lvl w:ilvl="3" w:tplc="A78C546E">
      <w:numFmt w:val="decimal"/>
      <w:lvlText w:val=""/>
      <w:lvlJc w:val="left"/>
    </w:lvl>
    <w:lvl w:ilvl="4" w:tplc="56FC7CA6">
      <w:numFmt w:val="decimal"/>
      <w:lvlText w:val=""/>
      <w:lvlJc w:val="left"/>
    </w:lvl>
    <w:lvl w:ilvl="5" w:tplc="595CA214">
      <w:numFmt w:val="decimal"/>
      <w:lvlText w:val=""/>
      <w:lvlJc w:val="left"/>
    </w:lvl>
    <w:lvl w:ilvl="6" w:tplc="59903B48">
      <w:numFmt w:val="decimal"/>
      <w:lvlText w:val=""/>
      <w:lvlJc w:val="left"/>
    </w:lvl>
    <w:lvl w:ilvl="7" w:tplc="A59A7F52">
      <w:numFmt w:val="decimal"/>
      <w:lvlText w:val=""/>
      <w:lvlJc w:val="left"/>
    </w:lvl>
    <w:lvl w:ilvl="8" w:tplc="06E4C9A0">
      <w:numFmt w:val="decimal"/>
      <w:lvlText w:val=""/>
      <w:lvlJc w:val="left"/>
    </w:lvl>
  </w:abstractNum>
  <w:abstractNum w:abstractNumId="1">
    <w:nsid w:val="00005F90"/>
    <w:multiLevelType w:val="hybridMultilevel"/>
    <w:tmpl w:val="FABA6722"/>
    <w:lvl w:ilvl="0" w:tplc="E72ADD38">
      <w:start w:val="9"/>
      <w:numFmt w:val="upperLetter"/>
      <w:lvlText w:val="%1."/>
      <w:lvlJc w:val="left"/>
    </w:lvl>
    <w:lvl w:ilvl="1" w:tplc="454A75B0">
      <w:numFmt w:val="decimal"/>
      <w:lvlText w:val=""/>
      <w:lvlJc w:val="left"/>
    </w:lvl>
    <w:lvl w:ilvl="2" w:tplc="7436B2B2">
      <w:numFmt w:val="decimal"/>
      <w:lvlText w:val=""/>
      <w:lvlJc w:val="left"/>
    </w:lvl>
    <w:lvl w:ilvl="3" w:tplc="0422EE86">
      <w:numFmt w:val="decimal"/>
      <w:lvlText w:val=""/>
      <w:lvlJc w:val="left"/>
    </w:lvl>
    <w:lvl w:ilvl="4" w:tplc="34ECD0DE">
      <w:numFmt w:val="decimal"/>
      <w:lvlText w:val=""/>
      <w:lvlJc w:val="left"/>
    </w:lvl>
    <w:lvl w:ilvl="5" w:tplc="652E0FC8">
      <w:numFmt w:val="decimal"/>
      <w:lvlText w:val=""/>
      <w:lvlJc w:val="left"/>
    </w:lvl>
    <w:lvl w:ilvl="6" w:tplc="A6988C20">
      <w:numFmt w:val="decimal"/>
      <w:lvlText w:val=""/>
      <w:lvlJc w:val="left"/>
    </w:lvl>
    <w:lvl w:ilvl="7" w:tplc="21EC9FFE">
      <w:numFmt w:val="decimal"/>
      <w:lvlText w:val=""/>
      <w:lvlJc w:val="left"/>
    </w:lvl>
    <w:lvl w:ilvl="8" w:tplc="51021B98">
      <w:numFmt w:val="decimal"/>
      <w:lvlText w:val=""/>
      <w:lvlJc w:val="left"/>
    </w:lvl>
  </w:abstractNum>
  <w:abstractNum w:abstractNumId="2">
    <w:nsid w:val="00006952"/>
    <w:multiLevelType w:val="hybridMultilevel"/>
    <w:tmpl w:val="347C008E"/>
    <w:lvl w:ilvl="0" w:tplc="80A6C098">
      <w:start w:val="1"/>
      <w:numFmt w:val="bullet"/>
      <w:lvlText w:val="К"/>
      <w:lvlJc w:val="left"/>
    </w:lvl>
    <w:lvl w:ilvl="1" w:tplc="3148E516">
      <w:numFmt w:val="decimal"/>
      <w:lvlText w:val=""/>
      <w:lvlJc w:val="left"/>
    </w:lvl>
    <w:lvl w:ilvl="2" w:tplc="4330E1E0">
      <w:numFmt w:val="decimal"/>
      <w:lvlText w:val=""/>
      <w:lvlJc w:val="left"/>
    </w:lvl>
    <w:lvl w:ilvl="3" w:tplc="D5D6FDAA">
      <w:numFmt w:val="decimal"/>
      <w:lvlText w:val=""/>
      <w:lvlJc w:val="left"/>
    </w:lvl>
    <w:lvl w:ilvl="4" w:tplc="241A70BA">
      <w:numFmt w:val="decimal"/>
      <w:lvlText w:val=""/>
      <w:lvlJc w:val="left"/>
    </w:lvl>
    <w:lvl w:ilvl="5" w:tplc="FDD80D0C">
      <w:numFmt w:val="decimal"/>
      <w:lvlText w:val=""/>
      <w:lvlJc w:val="left"/>
    </w:lvl>
    <w:lvl w:ilvl="6" w:tplc="E9CA66D4">
      <w:numFmt w:val="decimal"/>
      <w:lvlText w:val=""/>
      <w:lvlJc w:val="left"/>
    </w:lvl>
    <w:lvl w:ilvl="7" w:tplc="394EEB5E">
      <w:numFmt w:val="decimal"/>
      <w:lvlText w:val=""/>
      <w:lvlJc w:val="left"/>
    </w:lvl>
    <w:lvl w:ilvl="8" w:tplc="14C8A8E6">
      <w:numFmt w:val="decimal"/>
      <w:lvlText w:val=""/>
      <w:lvlJc w:val="left"/>
    </w:lvl>
  </w:abstractNum>
  <w:abstractNum w:abstractNumId="3">
    <w:nsid w:val="00006DF1"/>
    <w:multiLevelType w:val="hybridMultilevel"/>
    <w:tmpl w:val="AC5007DA"/>
    <w:lvl w:ilvl="0" w:tplc="BAA046B6">
      <w:start w:val="1"/>
      <w:numFmt w:val="bullet"/>
      <w:lvlText w:val="В"/>
      <w:lvlJc w:val="left"/>
    </w:lvl>
    <w:lvl w:ilvl="1" w:tplc="0180FDDC">
      <w:start w:val="1"/>
      <w:numFmt w:val="bullet"/>
      <w:lvlText w:val="В"/>
      <w:lvlJc w:val="left"/>
    </w:lvl>
    <w:lvl w:ilvl="2" w:tplc="66E60F36">
      <w:numFmt w:val="decimal"/>
      <w:lvlText w:val=""/>
      <w:lvlJc w:val="left"/>
    </w:lvl>
    <w:lvl w:ilvl="3" w:tplc="D040A990">
      <w:numFmt w:val="decimal"/>
      <w:lvlText w:val=""/>
      <w:lvlJc w:val="left"/>
    </w:lvl>
    <w:lvl w:ilvl="4" w:tplc="A214582C">
      <w:numFmt w:val="decimal"/>
      <w:lvlText w:val=""/>
      <w:lvlJc w:val="left"/>
    </w:lvl>
    <w:lvl w:ilvl="5" w:tplc="1F987D9C">
      <w:numFmt w:val="decimal"/>
      <w:lvlText w:val=""/>
      <w:lvlJc w:val="left"/>
    </w:lvl>
    <w:lvl w:ilvl="6" w:tplc="4356C94E">
      <w:numFmt w:val="decimal"/>
      <w:lvlText w:val=""/>
      <w:lvlJc w:val="left"/>
    </w:lvl>
    <w:lvl w:ilvl="7" w:tplc="51661ED4">
      <w:numFmt w:val="decimal"/>
      <w:lvlText w:val=""/>
      <w:lvlJc w:val="left"/>
    </w:lvl>
    <w:lvl w:ilvl="8" w:tplc="FE800288">
      <w:numFmt w:val="decimal"/>
      <w:lvlText w:val=""/>
      <w:lvlJc w:val="left"/>
    </w:lvl>
  </w:abstractNum>
  <w:abstractNum w:abstractNumId="4">
    <w:nsid w:val="000072AE"/>
    <w:multiLevelType w:val="hybridMultilevel"/>
    <w:tmpl w:val="EEAAAB1E"/>
    <w:lvl w:ilvl="0" w:tplc="0CD2599E">
      <w:start w:val="1"/>
      <w:numFmt w:val="bullet"/>
      <w:lvlText w:val="и"/>
      <w:lvlJc w:val="left"/>
    </w:lvl>
    <w:lvl w:ilvl="1" w:tplc="91FE5F3E">
      <w:numFmt w:val="decimal"/>
      <w:lvlText w:val=""/>
      <w:lvlJc w:val="left"/>
    </w:lvl>
    <w:lvl w:ilvl="2" w:tplc="5C9C3614">
      <w:numFmt w:val="decimal"/>
      <w:lvlText w:val=""/>
      <w:lvlJc w:val="left"/>
    </w:lvl>
    <w:lvl w:ilvl="3" w:tplc="EFE818EA">
      <w:numFmt w:val="decimal"/>
      <w:lvlText w:val=""/>
      <w:lvlJc w:val="left"/>
    </w:lvl>
    <w:lvl w:ilvl="4" w:tplc="2D5A5A6A">
      <w:numFmt w:val="decimal"/>
      <w:lvlText w:val=""/>
      <w:lvlJc w:val="left"/>
    </w:lvl>
    <w:lvl w:ilvl="5" w:tplc="24FA0EB8">
      <w:numFmt w:val="decimal"/>
      <w:lvlText w:val=""/>
      <w:lvlJc w:val="left"/>
    </w:lvl>
    <w:lvl w:ilvl="6" w:tplc="07382EB0">
      <w:numFmt w:val="decimal"/>
      <w:lvlText w:val=""/>
      <w:lvlJc w:val="left"/>
    </w:lvl>
    <w:lvl w:ilvl="7" w:tplc="91026FCC">
      <w:numFmt w:val="decimal"/>
      <w:lvlText w:val=""/>
      <w:lvlJc w:val="left"/>
    </w:lvl>
    <w:lvl w:ilvl="8" w:tplc="5B6E14F4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84"/>
    <w:rsid w:val="001C3B84"/>
    <w:rsid w:val="0027472E"/>
    <w:rsid w:val="00B0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785</Words>
  <Characters>4481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Аксенов Юрий Николаевич</cp:lastModifiedBy>
  <cp:revision>2</cp:revision>
  <dcterms:created xsi:type="dcterms:W3CDTF">2021-09-10T13:26:00Z</dcterms:created>
  <dcterms:modified xsi:type="dcterms:W3CDTF">2021-09-10T13:26:00Z</dcterms:modified>
</cp:coreProperties>
</file>